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2A" w:rsidRPr="00891B2A" w:rsidRDefault="00891B2A" w:rsidP="00891B2A">
      <w:pPr>
        <w:jc w:val="center"/>
        <w:rPr>
          <w:sz w:val="28"/>
          <w:szCs w:val="28"/>
        </w:rPr>
      </w:pPr>
      <w:r w:rsidRPr="00891B2A">
        <w:rPr>
          <w:sz w:val="28"/>
          <w:szCs w:val="28"/>
        </w:rPr>
        <w:t>Расписание занятий  кружка «Умелые руки»</w:t>
      </w:r>
    </w:p>
    <w:p w:rsidR="008A4C04" w:rsidRDefault="00891B2A" w:rsidP="00891B2A">
      <w:pPr>
        <w:jc w:val="center"/>
        <w:rPr>
          <w:sz w:val="28"/>
          <w:szCs w:val="28"/>
        </w:rPr>
      </w:pPr>
      <w:r w:rsidRPr="00891B2A">
        <w:rPr>
          <w:sz w:val="28"/>
          <w:szCs w:val="28"/>
        </w:rPr>
        <w:t>педагога дополнительного образования ГКОУ РД «</w:t>
      </w:r>
      <w:proofErr w:type="spellStart"/>
      <w:r w:rsidRPr="00891B2A">
        <w:rPr>
          <w:sz w:val="28"/>
          <w:szCs w:val="28"/>
        </w:rPr>
        <w:t>Дарад</w:t>
      </w:r>
      <w:proofErr w:type="gramStart"/>
      <w:r w:rsidRPr="00891B2A">
        <w:rPr>
          <w:sz w:val="28"/>
          <w:szCs w:val="28"/>
        </w:rPr>
        <w:t>а</w:t>
      </w:r>
      <w:proofErr w:type="spellEnd"/>
      <w:r w:rsidRPr="00891B2A">
        <w:rPr>
          <w:sz w:val="28"/>
          <w:szCs w:val="28"/>
        </w:rPr>
        <w:t>-</w:t>
      </w:r>
      <w:proofErr w:type="gramEnd"/>
      <w:r w:rsidRPr="00891B2A">
        <w:rPr>
          <w:sz w:val="28"/>
          <w:szCs w:val="28"/>
        </w:rPr>
        <w:t xml:space="preserve"> </w:t>
      </w:r>
      <w:proofErr w:type="spellStart"/>
      <w:r w:rsidRPr="00891B2A">
        <w:rPr>
          <w:sz w:val="28"/>
          <w:szCs w:val="28"/>
        </w:rPr>
        <w:t>Мурадинский</w:t>
      </w:r>
      <w:proofErr w:type="spellEnd"/>
      <w:r w:rsidRPr="00891B2A">
        <w:rPr>
          <w:sz w:val="28"/>
          <w:szCs w:val="28"/>
        </w:rPr>
        <w:t xml:space="preserve"> лицей </w:t>
      </w:r>
      <w:proofErr w:type="spellStart"/>
      <w:r w:rsidRPr="00891B2A">
        <w:rPr>
          <w:sz w:val="28"/>
          <w:szCs w:val="28"/>
        </w:rPr>
        <w:t>Гергебильского</w:t>
      </w:r>
      <w:proofErr w:type="spellEnd"/>
      <w:r w:rsidRPr="00891B2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на время карантина</w:t>
      </w:r>
    </w:p>
    <w:p w:rsidR="00891B2A" w:rsidRDefault="00891B2A" w:rsidP="00891B2A">
      <w:pPr>
        <w:jc w:val="center"/>
        <w:rPr>
          <w:sz w:val="28"/>
          <w:szCs w:val="28"/>
        </w:rPr>
      </w:pPr>
      <w:r>
        <w:rPr>
          <w:sz w:val="28"/>
          <w:szCs w:val="28"/>
        </w:rPr>
        <w:t>с 06 по 30 апреля 2020года.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134"/>
        <w:gridCol w:w="1134"/>
        <w:gridCol w:w="4014"/>
        <w:gridCol w:w="1891"/>
        <w:gridCol w:w="1892"/>
      </w:tblGrid>
      <w:tr w:rsidR="00642AED" w:rsidTr="009C32EA">
        <w:tc>
          <w:tcPr>
            <w:tcW w:w="113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9C32EA" w:rsidP="009C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42AED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 недели </w:t>
            </w: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01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891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642AED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42AED" w:rsidRDefault="00642AED" w:rsidP="00642AE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4014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соединения деталей с помощью клея</w:t>
            </w:r>
          </w:p>
        </w:tc>
        <w:tc>
          <w:tcPr>
            <w:tcW w:w="1891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506"/>
        </w:trPr>
        <w:tc>
          <w:tcPr>
            <w:tcW w:w="1134" w:type="dxa"/>
            <w:textDirection w:val="btLr"/>
          </w:tcPr>
          <w:p w:rsidR="009C32EA" w:rsidRDefault="00642AED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4014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соединения деталей из текстильных материалов и кожи.</w:t>
            </w:r>
          </w:p>
        </w:tc>
        <w:tc>
          <w:tcPr>
            <w:tcW w:w="1891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642AED" w:rsidP="009C32EA">
            <w:pPr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35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4014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нанесения декоративных покроев на детали</w:t>
            </w:r>
          </w:p>
        </w:tc>
        <w:tc>
          <w:tcPr>
            <w:tcW w:w="1891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642AED" w:rsidRDefault="00245385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853FC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тверг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401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соединения лоскутных материалов</w:t>
            </w:r>
          </w:p>
          <w:p w:rsidR="00642AED" w:rsidRDefault="00642AED" w:rsidP="00245385">
            <w:pPr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377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4014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конструкционных и текстильных материалов</w:t>
            </w:r>
          </w:p>
        </w:tc>
        <w:tc>
          <w:tcPr>
            <w:tcW w:w="1891" w:type="dxa"/>
          </w:tcPr>
          <w:p w:rsidR="00642AED" w:rsidRDefault="009853FC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свойства искусственных волокон и особенности их производства</w:t>
            </w:r>
          </w:p>
        </w:tc>
        <w:tc>
          <w:tcPr>
            <w:tcW w:w="1891" w:type="dxa"/>
          </w:tcPr>
          <w:p w:rsidR="00642AED" w:rsidRDefault="009853FC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22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4014" w:type="dxa"/>
          </w:tcPr>
          <w:p w:rsidR="00642AED" w:rsidRDefault="00D235DD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пластического формования материалов</w:t>
            </w:r>
          </w:p>
        </w:tc>
        <w:tc>
          <w:tcPr>
            <w:tcW w:w="1891" w:type="dxa"/>
          </w:tcPr>
          <w:p w:rsidR="00642AED" w:rsidRDefault="009853FC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  <w:tr w:rsidR="009C32EA" w:rsidTr="009C32EA">
        <w:trPr>
          <w:cantSplit/>
          <w:trHeight w:val="1134"/>
        </w:trPr>
        <w:tc>
          <w:tcPr>
            <w:tcW w:w="1134" w:type="dxa"/>
            <w:textDirection w:val="btLr"/>
          </w:tcPr>
          <w:p w:rsidR="009C32EA" w:rsidRDefault="00245385" w:rsidP="00642AE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Четверг</w:t>
            </w:r>
          </w:p>
          <w:p w:rsidR="00642AED" w:rsidRDefault="00642AED" w:rsidP="00642AE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  <w:p w:rsidR="009C32EA" w:rsidRDefault="009C32EA" w:rsidP="00891B2A">
            <w:pPr>
              <w:jc w:val="center"/>
              <w:rPr>
                <w:sz w:val="28"/>
                <w:szCs w:val="28"/>
              </w:rPr>
            </w:pPr>
          </w:p>
          <w:p w:rsidR="009C32EA" w:rsidRDefault="009C32EA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  <w:p w:rsidR="009C32EA" w:rsidRDefault="009C32EA" w:rsidP="009C32E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642AED" w:rsidRDefault="009853FC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обработки конструкционных материалов</w:t>
            </w:r>
          </w:p>
        </w:tc>
        <w:tc>
          <w:tcPr>
            <w:tcW w:w="1891" w:type="dxa"/>
          </w:tcPr>
          <w:p w:rsidR="00642AED" w:rsidRDefault="009853FC" w:rsidP="0089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РЭШ</w:t>
            </w:r>
          </w:p>
        </w:tc>
        <w:tc>
          <w:tcPr>
            <w:tcW w:w="1892" w:type="dxa"/>
          </w:tcPr>
          <w:p w:rsidR="00642AED" w:rsidRDefault="00642AED" w:rsidP="00891B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42F" w:rsidRDefault="0050342F" w:rsidP="00891B2A">
      <w:pPr>
        <w:jc w:val="center"/>
        <w:rPr>
          <w:sz w:val="28"/>
          <w:szCs w:val="28"/>
        </w:rPr>
      </w:pPr>
    </w:p>
    <w:p w:rsidR="00642AED" w:rsidRPr="00891B2A" w:rsidRDefault="00245385" w:rsidP="00891B2A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 допо</w:t>
      </w:r>
      <w:r w:rsidR="0050342F">
        <w:rPr>
          <w:sz w:val="28"/>
          <w:szCs w:val="28"/>
        </w:rPr>
        <w:t xml:space="preserve">лнительного образования   </w:t>
      </w:r>
      <w:bookmarkStart w:id="0" w:name="_GoBack"/>
      <w:bookmarkEnd w:id="0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Саадулаева</w:t>
      </w:r>
      <w:proofErr w:type="spellEnd"/>
      <w:r>
        <w:rPr>
          <w:sz w:val="28"/>
          <w:szCs w:val="28"/>
        </w:rPr>
        <w:t xml:space="preserve"> А.Ш.</w:t>
      </w:r>
    </w:p>
    <w:sectPr w:rsidR="00642AED" w:rsidRPr="00891B2A" w:rsidSect="0050342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A"/>
    <w:rsid w:val="00245385"/>
    <w:rsid w:val="0050342F"/>
    <w:rsid w:val="005F368E"/>
    <w:rsid w:val="00642AED"/>
    <w:rsid w:val="00891B2A"/>
    <w:rsid w:val="008A4C04"/>
    <w:rsid w:val="009853FC"/>
    <w:rsid w:val="009C32EA"/>
    <w:rsid w:val="00D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2020-04-13T13:38:00Z</dcterms:created>
  <dcterms:modified xsi:type="dcterms:W3CDTF">2020-04-13T17:12:00Z</dcterms:modified>
</cp:coreProperties>
</file>