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8E4DE0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24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E1E4D5"/>
        </w:rPr>
      </w:pPr>
      <w:bookmarkStart w:id="0" w:name="_dx_frag_StartFragment"/>
      <w:bookmarkEnd w:id="0"/>
      <w:bookmarkStart w:id="1" w:name="AA-SCROLL-0"/>
      <w:bookmarkEnd w:id="1"/>
    </w:p>
    <w:p>
      <w:pPr>
        <w:spacing w:before="60" w:after="60" w:beforeAutospacing="0" w:afterAutospacing="0"/>
        <w:ind w:firstLine="0" w:left="0" w:right="0"/>
        <w:jc w:val="center"/>
        <w:outlineLvl w:val="1"/>
        <w:rPr>
          <w:rFonts w:ascii="Arial" w:hAnsi="Arial"/>
          <w:b w:val="1"/>
          <w:i w:val="0"/>
          <w:strike w:val="0"/>
          <w:color w:val="172C54"/>
          <w:sz w:val="28"/>
          <w:u w:val="none"/>
        </w:rPr>
      </w:pPr>
      <w:bookmarkStart w:id="2" w:name="COMPLAINT-MATERIAL"/>
      <w:bookmarkEnd w:id="2"/>
      <w:r>
        <w:rPr>
          <w:rFonts w:ascii="Arial" w:hAnsi="Arial"/>
          <w:b w:val="1"/>
          <w:i w:val="0"/>
          <w:strike w:val="0"/>
          <w:color w:val="172C54"/>
          <w:sz w:val="28"/>
          <w:u w:val="none"/>
        </w:rPr>
        <w:t>Отчет</w:t>
      </w:r>
    </w:p>
    <w:p>
      <w:pPr>
        <w:spacing w:before="60" w:after="60" w:beforeAutospacing="0" w:afterAutospacing="0"/>
        <w:ind w:firstLine="0" w:left="0" w:right="0"/>
        <w:jc w:val="center"/>
        <w:outlineLvl w:val="1"/>
        <w:rPr>
          <w:rFonts w:ascii="Arial" w:hAnsi="Arial"/>
          <w:b w:val="1"/>
          <w:i w:val="0"/>
          <w:strike w:val="0"/>
          <w:color w:val="172C54"/>
          <w:sz w:val="28"/>
          <w:u w:val="none"/>
        </w:rPr>
      </w:pPr>
      <w:r>
        <w:rPr>
          <w:rFonts w:ascii="Arial" w:hAnsi="Arial"/>
          <w:b w:val="1"/>
          <w:i w:val="0"/>
          <w:strike w:val="0"/>
          <w:color w:val="172C54"/>
          <w:sz w:val="28"/>
          <w:u w:val="none"/>
        </w:rPr>
        <w:t xml:space="preserve"> о проведении Урока мужества, посвященного Всероссийской общественно-государственной инициативе «Горячее сердце»</w:t>
      </w:r>
    </w:p>
    <w:p>
      <w:pPr>
        <w:spacing w:before="60" w:after="60" w:beforeAutospacing="0" w:afterAutospacing="0"/>
        <w:ind w:firstLine="0" w:left="0" w:right="0"/>
        <w:jc w:val="center"/>
        <w:outlineLvl w:val="1"/>
        <w:rPr>
          <w:rFonts w:ascii="Arial" w:hAnsi="Arial"/>
          <w:b w:val="1"/>
          <w:i w:val="0"/>
          <w:strike w:val="0"/>
          <w:color w:val="172C54"/>
          <w:sz w:val="28"/>
          <w:u w:val="none"/>
        </w:rPr>
      </w:pPr>
      <w:r>
        <w:rPr>
          <w:rFonts w:ascii="Arial" w:hAnsi="Arial"/>
          <w:b w:val="1"/>
          <w:i w:val="0"/>
          <w:strike w:val="0"/>
          <w:color w:val="172C54"/>
          <w:sz w:val="28"/>
          <w:u w:val="none"/>
        </w:rPr>
        <w:t xml:space="preserve"> в ГКОУ РД  "Дарада-Мурадинском лицее Гергебильского района"</w:t>
      </w:r>
    </w:p>
    <w:p>
      <w:pPr>
        <w:spacing w:before="0" w:after="0" w:beforeAutospacing="0" w:afterAutospacing="0"/>
        <w:ind w:firstLine="0" w:left="0" w:right="0"/>
        <w:jc w:val="left"/>
        <w:rPr>
          <w:rFonts w:ascii="Arial" w:hAnsi="Arial"/>
          <w:b w:val="0"/>
          <w:i w:val="0"/>
          <w:color w:val="2B2B2B"/>
          <w:sz w:val="16"/>
        </w:rPr>
      </w:pPr>
    </w:p>
    <w:p>
      <w:pPr>
        <w:spacing w:before="144" w:after="144" w:beforeAutospacing="0" w:afterAutospacing="0"/>
        <w:ind w:firstLine="0" w:left="0" w:right="0"/>
        <w:jc w:val="left"/>
        <w:rPr>
          <w:rFonts w:ascii="Arial" w:hAnsi="Arial"/>
          <w:b w:val="0"/>
          <w:i w:val="0"/>
          <w:color w:val="000000"/>
          <w:sz w:val="28"/>
        </w:rPr>
      </w:pPr>
      <w:r>
        <w:rPr>
          <w:rFonts w:ascii="Arial" w:hAnsi="Arial"/>
          <w:b w:val="0"/>
          <w:i w:val="0"/>
          <w:color w:val="000000"/>
          <w:sz w:val="16"/>
        </w:rPr>
        <w:t xml:space="preserve">       </w:t>
      </w:r>
      <w:r>
        <w:rPr>
          <w:rFonts w:ascii="Arial" w:hAnsi="Arial"/>
          <w:b w:val="0"/>
          <w:i w:val="0"/>
          <w:color w:val="000000"/>
          <w:sz w:val="28"/>
        </w:rPr>
        <w:t xml:space="preserve"> Целью проведения Урока мужества является формирование представлений об ответственном гражданском поведении детей и молодежи на примерах отважных поступков их сверстников, а также неравнодушного отношения к людям, нуждающимся в помощи, участия в деятельности общественных объединений, направленных на заботу о старших и младших поколениях.</w:t>
      </w:r>
    </w:p>
    <w:p>
      <w:pPr>
        <w:spacing w:before="144" w:after="144" w:beforeAutospacing="0" w:afterAutospacing="0"/>
        <w:ind w:firstLine="0" w:left="0" w:right="0"/>
        <w:jc w:val="left"/>
        <w:rPr>
          <w:rFonts w:ascii="Arial" w:hAnsi="Arial"/>
          <w:b w:val="0"/>
          <w:i w:val="0"/>
          <w:color w:val="000000"/>
          <w:sz w:val="28"/>
        </w:rPr>
      </w:pPr>
      <w:r>
        <w:rPr>
          <w:rFonts w:ascii="Arial" w:hAnsi="Arial"/>
          <w:b w:val="0"/>
          <w:i w:val="0"/>
          <w:color w:val="000000"/>
          <w:sz w:val="28"/>
        </w:rPr>
        <w:t xml:space="preserve">        24 мая 2021 года для учащихся 5-7классов  бил проведен урок мужества, в ходе которой ребята узнали, что такое инициатива «Горячее сердце», что Президентом Фонда является С.В. Медведева. Учащиеся прослушали Гимн инициативы и познакомились с требованиями и критериями представления кандидатов на награждение нагрудным знаком «Горячее сердце», удостоверением и грамотой, с Почетной книгой «Горячее сердце», в которую внесены имена героев и истории их побед и подвигов. лицеисты  почтили память сверстников минутой молчания.</w:t>
      </w:r>
    </w:p>
    <w:p>
      <w:pPr>
        <w:spacing w:before="144" w:after="144" w:beforeAutospacing="0" w:afterAutospacing="0"/>
        <w:ind w:firstLine="0" w:left="0" w:right="0"/>
        <w:jc w:val="left"/>
        <w:rPr>
          <w:rFonts w:ascii="Arial" w:hAnsi="Arial"/>
          <w:b w:val="0"/>
          <w:i w:val="0"/>
          <w:color w:val="000000"/>
          <w:sz w:val="28"/>
        </w:rPr>
      </w:pPr>
      <w:r>
        <w:rPr>
          <w:rFonts w:ascii="Arial" w:hAnsi="Arial"/>
          <w:b w:val="0"/>
          <w:i w:val="0"/>
          <w:color w:val="000000"/>
          <w:sz w:val="28"/>
        </w:rPr>
        <w:t xml:space="preserve">       Учитель истории, Саадулаева Аминат Шарухановна, провела беседу  направленную  на ознакомление учащихся с подвигами воинов Великой Отечественной, Афганской, Чеченской войн и своих сверстников нашего мирного времени, оценили их вклад и бескорыстную помощь ближнему человеку, попавшему в беду, их храбрость, находчивость и бесстрашие.</w:t>
      </w:r>
    </w:p>
    <w:p>
      <w:pPr>
        <w:spacing w:before="144" w:after="144" w:beforeAutospacing="0" w:afterAutospacing="0"/>
        <w:ind w:firstLine="0" w:left="0" w:right="0"/>
        <w:jc w:val="left"/>
        <w:rPr>
          <w:rFonts w:ascii="Arial" w:hAnsi="Arial"/>
          <w:b w:val="0"/>
          <w:i w:val="0"/>
          <w:color w:val="000000"/>
          <w:sz w:val="28"/>
        </w:rPr>
      </w:pPr>
      <w:r>
        <w:rPr>
          <w:rFonts w:ascii="Arial" w:hAnsi="Arial"/>
          <w:b w:val="0"/>
          <w:i w:val="0"/>
          <w:color w:val="000000"/>
          <w:sz w:val="28"/>
        </w:rPr>
        <w:t xml:space="preserve">      Урок мужества представлял собой дискуссию о нравственных гражданских ценностях, возможностях изменения окружающей действительности к лучшему, говорили о мужестве, долге, чести, ответственности, физической и  нравственной готовности оказать помощь.</w:t>
      </w:r>
    </w:p>
    <w:p>
      <w:pPr>
        <w:spacing w:before="144" w:after="144" w:beforeAutospacing="0" w:afterAutospacing="0"/>
        <w:ind w:firstLine="0" w:left="0" w:right="0"/>
        <w:jc w:val="left"/>
        <w:rPr>
          <w:rFonts w:ascii="Arial" w:hAnsi="Arial"/>
          <w:b w:val="0"/>
          <w:i w:val="0"/>
          <w:color w:val="000000"/>
          <w:sz w:val="16"/>
        </w:rPr>
      </w:pPr>
    </w:p>
    <w:p>
      <w:pPr>
        <w:spacing w:before="144" w:after="144" w:beforeAutospacing="0" w:afterAutospacing="0"/>
        <w:ind w:firstLine="0" w:left="0" w:right="0"/>
        <w:jc w:val="left"/>
        <w:rPr>
          <w:rFonts w:ascii="Arial" w:hAnsi="Arial"/>
          <w:b w:val="0"/>
          <w:i w:val="0"/>
          <w:color w:val="000000"/>
          <w:sz w:val="16"/>
        </w:rPr>
      </w:pPr>
    </w:p>
    <w:p>
      <w:pPr>
        <w:spacing w:before="144" w:after="144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16"/>
        </w:rPr>
      </w:pPr>
      <w:r>
        <w:rPr>
          <w:rFonts w:ascii="Arial" w:hAnsi="Arial"/>
          <w:b w:val="0"/>
          <w:i w:val="0"/>
          <w:color w:val="000000"/>
          <w:sz w:val="28"/>
        </w:rPr>
        <w:t>Учитель истории</w:t>
      </w:r>
      <w:r>
        <w:rPr>
          <w:rFonts w:ascii="Arial" w:hAnsi="Arial"/>
          <w:b w:val="0"/>
          <w:i w:val="0"/>
          <w:color w:val="000000"/>
          <w:sz w:val="28"/>
        </w:rPr>
        <w:t>: Саадулаева А.Ш.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