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99" w:rsidRPr="00F42799" w:rsidRDefault="00F42799" w:rsidP="00F427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i/>
          <w:color w:val="FF0000"/>
          <w:sz w:val="28"/>
          <w:szCs w:val="28"/>
        </w:rPr>
      </w:pPr>
      <w:r w:rsidRPr="00F42799">
        <w:rPr>
          <w:rFonts w:ascii="Bookman Old Style" w:hAnsi="Bookman Old Style"/>
          <w:b/>
          <w:bCs/>
          <w:i/>
          <w:color w:val="FF0000"/>
          <w:sz w:val="28"/>
          <w:szCs w:val="28"/>
        </w:rPr>
        <w:t>Анализ пробного экзамена, проведенного в 9 классе</w:t>
      </w:r>
    </w:p>
    <w:p w:rsidR="00F42799" w:rsidRPr="00F42799" w:rsidRDefault="00F42799" w:rsidP="00F4279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Bookman Old Style" w:hAnsi="Bookman Old Style" w:cs="Arial"/>
          <w:i/>
          <w:color w:val="0000FF"/>
          <w:sz w:val="28"/>
          <w:szCs w:val="28"/>
        </w:rPr>
      </w:pPr>
    </w:p>
    <w:p w:rsidR="00F42799" w:rsidRPr="00F42799" w:rsidRDefault="00F42799" w:rsidP="00F427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Bookman Old Style" w:hAnsi="Bookman Old Style" w:cs="Arial"/>
          <w:i/>
          <w:color w:val="0000FF"/>
          <w:sz w:val="28"/>
          <w:szCs w:val="28"/>
        </w:rPr>
      </w:pPr>
      <w:r w:rsidRPr="00F42799">
        <w:rPr>
          <w:rFonts w:ascii="Bookman Old Style" w:hAnsi="Bookman Old Style"/>
          <w:i/>
          <w:color w:val="0000FF"/>
          <w:sz w:val="28"/>
          <w:szCs w:val="28"/>
        </w:rPr>
        <w:t xml:space="preserve">В соответствии с планом подготовки </w:t>
      </w:r>
      <w:proofErr w:type="gramStart"/>
      <w:r>
        <w:rPr>
          <w:rFonts w:ascii="Bookman Old Style" w:hAnsi="Bookman Old Style"/>
          <w:i/>
          <w:color w:val="0000FF"/>
          <w:sz w:val="28"/>
          <w:szCs w:val="28"/>
        </w:rPr>
        <w:t xml:space="preserve">лицея </w:t>
      </w:r>
      <w:r w:rsidRPr="00F42799">
        <w:rPr>
          <w:rFonts w:ascii="Bookman Old Style" w:hAnsi="Bookman Old Style"/>
          <w:i/>
          <w:color w:val="0000FF"/>
          <w:sz w:val="28"/>
          <w:szCs w:val="28"/>
        </w:rPr>
        <w:t xml:space="preserve"> к</w:t>
      </w:r>
      <w:proofErr w:type="gramEnd"/>
      <w:r w:rsidRPr="00F42799">
        <w:rPr>
          <w:rFonts w:ascii="Bookman Old Style" w:hAnsi="Bookman Old Style"/>
          <w:i/>
          <w:color w:val="0000FF"/>
          <w:sz w:val="28"/>
          <w:szCs w:val="28"/>
        </w:rPr>
        <w:t xml:space="preserve"> государственной (итоговой) аттестации выпускников 9-го класса 26 октября 2017 года проведено пробное диагностическое тестирование в формате ОГЭ для выпускников 9-го класса по русскому языку. При проведении пробного ОГЭ все участники строго руководствовались инструкцией по проведению основного государственного экзамена, соблюдалась процедура проведения</w:t>
      </w:r>
    </w:p>
    <w:p w:rsidR="00F42799" w:rsidRPr="00F42799" w:rsidRDefault="00F42799" w:rsidP="00F427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Bookman Old Style" w:hAnsi="Bookman Old Style" w:cs="Arial"/>
          <w:i/>
          <w:color w:val="0000FF"/>
          <w:sz w:val="28"/>
          <w:szCs w:val="28"/>
        </w:rPr>
      </w:pPr>
    </w:p>
    <w:p w:rsidR="00F42799" w:rsidRPr="00F42799" w:rsidRDefault="00F42799" w:rsidP="00F427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Bookman Old Style" w:hAnsi="Bookman Old Style" w:cs="Arial"/>
          <w:b/>
          <w:i/>
          <w:color w:val="0000FF"/>
          <w:sz w:val="28"/>
          <w:szCs w:val="28"/>
          <w:u w:val="single"/>
        </w:rPr>
      </w:pPr>
      <w:r w:rsidRPr="00F42799">
        <w:rPr>
          <w:rFonts w:ascii="Bookman Old Style" w:hAnsi="Bookman Old Style"/>
          <w:b/>
          <w:bCs/>
          <w:i/>
          <w:color w:val="0000FF"/>
          <w:sz w:val="28"/>
          <w:szCs w:val="28"/>
          <w:u w:val="single"/>
        </w:rPr>
        <w:t>Цель проведения работы:</w:t>
      </w:r>
      <w:r w:rsidRPr="00F42799">
        <w:rPr>
          <w:rFonts w:ascii="Bookman Old Style" w:hAnsi="Bookman Old Style"/>
          <w:b/>
          <w:i/>
          <w:color w:val="0000FF"/>
          <w:sz w:val="28"/>
          <w:szCs w:val="28"/>
          <w:u w:val="single"/>
        </w:rPr>
        <w:t> </w:t>
      </w:r>
    </w:p>
    <w:p w:rsidR="00F42799" w:rsidRPr="00F42799" w:rsidRDefault="00F42799" w:rsidP="00F427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Bookman Old Style" w:hAnsi="Bookman Old Style" w:cs="Arial"/>
          <w:i/>
          <w:color w:val="0000FF"/>
          <w:sz w:val="28"/>
          <w:szCs w:val="28"/>
        </w:rPr>
      </w:pPr>
      <w:r w:rsidRPr="00F42799">
        <w:rPr>
          <w:rFonts w:ascii="Bookman Old Style" w:hAnsi="Bookman Old Style" w:cs="Arial"/>
          <w:i/>
          <w:color w:val="0000FF"/>
          <w:sz w:val="28"/>
          <w:szCs w:val="28"/>
        </w:rPr>
        <w:t xml:space="preserve">отработать процедуру </w:t>
      </w:r>
      <w:bookmarkStart w:id="0" w:name="_GoBack"/>
      <w:bookmarkEnd w:id="0"/>
      <w:r w:rsidRPr="00F42799">
        <w:rPr>
          <w:rFonts w:ascii="Bookman Old Style" w:hAnsi="Bookman Old Style" w:cs="Arial"/>
          <w:i/>
          <w:color w:val="0000FF"/>
          <w:sz w:val="28"/>
          <w:szCs w:val="28"/>
        </w:rPr>
        <w:t>организации и</w:t>
      </w:r>
      <w:r w:rsidRPr="00F42799">
        <w:rPr>
          <w:rFonts w:ascii="Bookman Old Style" w:hAnsi="Bookman Old Style" w:cs="Arial"/>
          <w:i/>
          <w:color w:val="0000FF"/>
          <w:sz w:val="28"/>
          <w:szCs w:val="28"/>
        </w:rPr>
        <w:t xml:space="preserve"> проведения ОГЭ;</w:t>
      </w:r>
    </w:p>
    <w:p w:rsidR="00F42799" w:rsidRPr="00F42799" w:rsidRDefault="00F42799" w:rsidP="00F427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Bookman Old Style" w:hAnsi="Bookman Old Style" w:cs="Arial"/>
          <w:i/>
          <w:color w:val="0000FF"/>
          <w:sz w:val="28"/>
          <w:szCs w:val="28"/>
        </w:rPr>
      </w:pPr>
      <w:r w:rsidRPr="00F42799">
        <w:rPr>
          <w:rFonts w:ascii="Bookman Old Style" w:hAnsi="Bookman Old Style" w:cs="Arial"/>
          <w:i/>
          <w:color w:val="0000FF"/>
          <w:sz w:val="28"/>
          <w:szCs w:val="28"/>
        </w:rPr>
        <w:t>проверить уровень усвоения учащимися материала за курс основного общего образования;</w:t>
      </w:r>
    </w:p>
    <w:p w:rsidR="00F42799" w:rsidRPr="00F42799" w:rsidRDefault="00F42799" w:rsidP="00F427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Bookman Old Style" w:hAnsi="Bookman Old Style" w:cs="Arial"/>
          <w:i/>
          <w:color w:val="0000FF"/>
          <w:sz w:val="28"/>
          <w:szCs w:val="28"/>
        </w:rPr>
      </w:pPr>
      <w:r w:rsidRPr="00F42799">
        <w:rPr>
          <w:rFonts w:ascii="Bookman Old Style" w:hAnsi="Bookman Old Style" w:cs="Arial"/>
          <w:i/>
          <w:color w:val="0000FF"/>
          <w:sz w:val="28"/>
          <w:szCs w:val="28"/>
        </w:rPr>
        <w:t>определить качество заполнения бланков ОГЭ;</w:t>
      </w:r>
    </w:p>
    <w:p w:rsidR="00F42799" w:rsidRPr="00F42799" w:rsidRDefault="00F42799" w:rsidP="00F427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Bookman Old Style" w:hAnsi="Bookman Old Style" w:cs="Arial"/>
          <w:i/>
          <w:color w:val="0000FF"/>
          <w:sz w:val="28"/>
          <w:szCs w:val="28"/>
        </w:rPr>
      </w:pPr>
      <w:r w:rsidRPr="00F42799">
        <w:rPr>
          <w:rFonts w:ascii="Bookman Old Style" w:hAnsi="Bookman Old Style" w:cs="Arial"/>
          <w:i/>
          <w:color w:val="0000FF"/>
          <w:sz w:val="28"/>
          <w:szCs w:val="28"/>
        </w:rPr>
        <w:t>оценить подготовку выпускников 9-го класса к ОГЭ по русскому языку.</w:t>
      </w:r>
    </w:p>
    <w:p w:rsidR="00F42799" w:rsidRPr="00F42799" w:rsidRDefault="00F42799" w:rsidP="00F427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Bookman Old Style" w:hAnsi="Bookman Old Style" w:cs="Arial"/>
          <w:i/>
          <w:color w:val="0000FF"/>
          <w:sz w:val="28"/>
          <w:szCs w:val="28"/>
        </w:rPr>
      </w:pPr>
    </w:p>
    <w:p w:rsidR="00F42799" w:rsidRPr="00F42799" w:rsidRDefault="00F42799" w:rsidP="00F427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Bookman Old Style" w:hAnsi="Bookman Old Style" w:cs="Arial"/>
          <w:b/>
          <w:i/>
          <w:color w:val="0000FF"/>
          <w:sz w:val="28"/>
          <w:szCs w:val="28"/>
        </w:rPr>
      </w:pPr>
      <w:r w:rsidRPr="00F42799">
        <w:rPr>
          <w:rFonts w:ascii="Bookman Old Style" w:hAnsi="Bookman Old Style"/>
          <w:b/>
          <w:bCs/>
          <w:i/>
          <w:color w:val="0000FF"/>
          <w:sz w:val="28"/>
          <w:szCs w:val="28"/>
          <w:u w:val="single"/>
        </w:rPr>
        <w:t>Краткая характеристика экзаменационной работы</w:t>
      </w:r>
    </w:p>
    <w:p w:rsidR="00F42799" w:rsidRDefault="00F42799" w:rsidP="00F4279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/>
          <w:i/>
          <w:color w:val="0000FF"/>
          <w:sz w:val="28"/>
          <w:szCs w:val="28"/>
        </w:rPr>
      </w:pPr>
      <w:r w:rsidRPr="00F42799">
        <w:rPr>
          <w:rFonts w:ascii="Bookman Old Style" w:hAnsi="Bookman Old Style"/>
          <w:i/>
          <w:color w:val="0000FF"/>
          <w:sz w:val="28"/>
          <w:szCs w:val="28"/>
        </w:rPr>
        <w:t>Экзаменационная работа по русскому языку состояла из трех частей. </w:t>
      </w:r>
      <w:r w:rsidRPr="00F42799">
        <w:rPr>
          <w:rFonts w:ascii="Bookman Old Style" w:hAnsi="Bookman Old Style"/>
          <w:i/>
          <w:color w:val="0000FF"/>
          <w:sz w:val="28"/>
          <w:szCs w:val="28"/>
        </w:rPr>
        <w:br/>
        <w:t>        Часть первая  представляла собой сжатое изложение на основе прослушанного  текста.</w:t>
      </w:r>
      <w:r w:rsidRPr="00F42799">
        <w:rPr>
          <w:rFonts w:ascii="Bookman Old Style" w:hAnsi="Bookman Old Style"/>
          <w:i/>
          <w:color w:val="0000FF"/>
          <w:sz w:val="28"/>
          <w:szCs w:val="28"/>
        </w:rPr>
        <w:br/>
        <w:t>        Вторая и третья часть работы выполнялись на основе одного и того же  прочитанного выпускниками исходного текста.  </w:t>
      </w:r>
      <w:proofErr w:type="gramStart"/>
      <w:r w:rsidRPr="00F42799">
        <w:rPr>
          <w:rFonts w:ascii="Bookman Old Style" w:hAnsi="Bookman Old Style"/>
          <w:i/>
          <w:color w:val="0000FF"/>
          <w:sz w:val="28"/>
          <w:szCs w:val="28"/>
        </w:rPr>
        <w:t>Часть  вторая</w:t>
      </w:r>
      <w:proofErr w:type="gramEnd"/>
      <w:r w:rsidRPr="00F42799">
        <w:rPr>
          <w:rFonts w:ascii="Bookman Old Style" w:hAnsi="Bookman Old Style"/>
          <w:i/>
          <w:color w:val="0000FF"/>
          <w:sz w:val="28"/>
          <w:szCs w:val="28"/>
        </w:rPr>
        <w:t xml:space="preserve">  содержала тестовые задания с записью к</w:t>
      </w:r>
      <w:r>
        <w:rPr>
          <w:rFonts w:ascii="Bookman Old Style" w:hAnsi="Bookman Old Style"/>
          <w:i/>
          <w:color w:val="0000FF"/>
          <w:sz w:val="28"/>
          <w:szCs w:val="28"/>
        </w:rPr>
        <w:t xml:space="preserve">раткого ответа  (задания 2-8).      </w:t>
      </w:r>
    </w:p>
    <w:p w:rsidR="00F42799" w:rsidRPr="00F42799" w:rsidRDefault="00F42799" w:rsidP="00F42799">
      <w:pPr>
        <w:pStyle w:val="a3"/>
        <w:shd w:val="clear" w:color="auto" w:fill="FFFFFF"/>
        <w:spacing w:before="0" w:beforeAutospacing="0" w:after="0" w:afterAutospacing="0" w:line="276" w:lineRule="auto"/>
        <w:rPr>
          <w:rFonts w:ascii="Bookman Old Style" w:hAnsi="Bookman Old Style" w:cs="Arial"/>
          <w:i/>
          <w:color w:val="0000FF"/>
          <w:sz w:val="28"/>
          <w:szCs w:val="28"/>
        </w:rPr>
      </w:pPr>
      <w:r>
        <w:rPr>
          <w:rFonts w:ascii="Bookman Old Style" w:hAnsi="Bookman Old Style"/>
          <w:i/>
          <w:color w:val="0000FF"/>
          <w:sz w:val="28"/>
          <w:szCs w:val="28"/>
        </w:rPr>
        <w:t xml:space="preserve">     </w:t>
      </w:r>
      <w:r w:rsidRPr="00F42799">
        <w:rPr>
          <w:rFonts w:ascii="Bookman Old Style" w:hAnsi="Bookman Old Style"/>
          <w:i/>
          <w:color w:val="0000FF"/>
          <w:sz w:val="28"/>
          <w:szCs w:val="28"/>
        </w:rPr>
        <w:t>Часть третья проверяла умение создавать собственное высказывание на основе прочитанного текста.</w:t>
      </w:r>
    </w:p>
    <w:p w:rsidR="00F42799" w:rsidRPr="00F42799" w:rsidRDefault="00F42799" w:rsidP="00F427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Bookman Old Style" w:hAnsi="Bookman Old Style" w:cs="Arial"/>
          <w:i/>
          <w:color w:val="0000FF"/>
          <w:sz w:val="28"/>
          <w:szCs w:val="28"/>
        </w:rPr>
      </w:pPr>
      <w:r w:rsidRPr="00F42799">
        <w:rPr>
          <w:rFonts w:ascii="Bookman Old Style" w:hAnsi="Bookman Old Style" w:cs="Arial"/>
          <w:i/>
          <w:color w:val="0000FF"/>
          <w:sz w:val="28"/>
          <w:szCs w:val="28"/>
        </w:rPr>
        <w:t>        </w:t>
      </w:r>
      <w:r w:rsidRPr="00F42799">
        <w:rPr>
          <w:rFonts w:ascii="Bookman Old Style" w:hAnsi="Bookman Old Style"/>
          <w:i/>
          <w:color w:val="0000FF"/>
          <w:sz w:val="28"/>
          <w:szCs w:val="28"/>
        </w:rPr>
        <w:t xml:space="preserve">Практическая грамотность и фактическая </w:t>
      </w:r>
      <w:r w:rsidRPr="00F42799">
        <w:rPr>
          <w:rFonts w:ascii="Bookman Old Style" w:hAnsi="Bookman Old Style"/>
          <w:i/>
          <w:color w:val="0000FF"/>
          <w:sz w:val="28"/>
          <w:szCs w:val="28"/>
        </w:rPr>
        <w:t>точность письменной</w:t>
      </w:r>
      <w:r w:rsidRPr="00F42799">
        <w:rPr>
          <w:rFonts w:ascii="Bookman Old Style" w:hAnsi="Bookman Old Style"/>
          <w:i/>
          <w:color w:val="0000FF"/>
          <w:sz w:val="28"/>
          <w:szCs w:val="28"/>
        </w:rPr>
        <w:t xml:space="preserve"> речи учащегося оценивались суммарно на основании проверки изложения и сочинения, с учётом грубых и негрубых, однотипных и </w:t>
      </w:r>
      <w:proofErr w:type="spellStart"/>
      <w:r w:rsidRPr="00F42799">
        <w:rPr>
          <w:rFonts w:ascii="Bookman Old Style" w:hAnsi="Bookman Old Style"/>
          <w:i/>
          <w:color w:val="0000FF"/>
          <w:sz w:val="28"/>
          <w:szCs w:val="28"/>
        </w:rPr>
        <w:t>неоднотипных</w:t>
      </w:r>
      <w:proofErr w:type="spellEnd"/>
      <w:r w:rsidRPr="00F42799">
        <w:rPr>
          <w:rFonts w:ascii="Bookman Old Style" w:hAnsi="Bookman Old Style"/>
          <w:i/>
          <w:color w:val="0000FF"/>
          <w:sz w:val="28"/>
          <w:szCs w:val="28"/>
        </w:rPr>
        <w:t xml:space="preserve"> ошибок. </w:t>
      </w:r>
    </w:p>
    <w:p w:rsidR="00F42799" w:rsidRDefault="00F42799" w:rsidP="00F427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Bookman Old Style" w:hAnsi="Bookman Old Style"/>
          <w:i/>
          <w:color w:val="0000FF"/>
          <w:sz w:val="28"/>
          <w:szCs w:val="28"/>
        </w:rPr>
      </w:pPr>
    </w:p>
    <w:p w:rsidR="00F42799" w:rsidRPr="00F42799" w:rsidRDefault="00F42799" w:rsidP="00F4279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Bookman Old Style" w:hAnsi="Bookman Old Style" w:cs="Arial"/>
          <w:i/>
          <w:color w:val="0000FF"/>
          <w:sz w:val="28"/>
          <w:szCs w:val="28"/>
        </w:rPr>
      </w:pPr>
      <w:r w:rsidRPr="00F42799">
        <w:rPr>
          <w:rFonts w:ascii="Bookman Old Style" w:hAnsi="Bookman Old Style"/>
          <w:i/>
          <w:color w:val="0000FF"/>
          <w:sz w:val="28"/>
          <w:szCs w:val="28"/>
        </w:rPr>
        <w:t>Максимальное количество баллов, которое мог получить экзаменуемый за выполне</w:t>
      </w:r>
      <w:r>
        <w:rPr>
          <w:rFonts w:ascii="Bookman Old Style" w:hAnsi="Bookman Old Style"/>
          <w:i/>
          <w:color w:val="0000FF"/>
          <w:sz w:val="28"/>
          <w:szCs w:val="28"/>
        </w:rPr>
        <w:t>ние всей экзаменационной работы</w:t>
      </w:r>
      <w:r w:rsidRPr="00F42799">
        <w:rPr>
          <w:rFonts w:ascii="Bookman Old Style" w:hAnsi="Bookman Old Style"/>
          <w:i/>
          <w:color w:val="0000FF"/>
          <w:sz w:val="28"/>
          <w:szCs w:val="28"/>
        </w:rPr>
        <w:t xml:space="preserve"> – 39 баллов.</w:t>
      </w:r>
    </w:p>
    <w:p w:rsidR="001760FA" w:rsidRPr="00F42799" w:rsidRDefault="001760FA" w:rsidP="00F42799">
      <w:pPr>
        <w:spacing w:line="276" w:lineRule="auto"/>
        <w:jc w:val="both"/>
        <w:rPr>
          <w:rFonts w:ascii="Bookman Old Style" w:hAnsi="Bookman Old Style"/>
          <w:i/>
          <w:color w:val="0000FF"/>
          <w:sz w:val="28"/>
          <w:szCs w:val="28"/>
        </w:rPr>
      </w:pPr>
    </w:p>
    <w:sectPr w:rsidR="001760FA" w:rsidRPr="00F42799" w:rsidSect="00F42799">
      <w:pgSz w:w="11906" w:h="16838"/>
      <w:pgMar w:top="1134" w:right="1274" w:bottom="1134" w:left="1560" w:header="708" w:footer="708" w:gutter="0"/>
      <w:pgBorders w:offsetFrom="page">
        <w:top w:val="twistedLines1" w:sz="31" w:space="24" w:color="FF0000"/>
        <w:left w:val="twistedLines1" w:sz="31" w:space="24" w:color="FF0000"/>
        <w:bottom w:val="twistedLines1" w:sz="31" w:space="24" w:color="FF0000"/>
        <w:right w:val="twistedLines1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6D57"/>
    <w:multiLevelType w:val="multilevel"/>
    <w:tmpl w:val="0254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06"/>
    <w:rsid w:val="001760FA"/>
    <w:rsid w:val="00626906"/>
    <w:rsid w:val="00F4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ACAE"/>
  <w15:chartTrackingRefBased/>
  <w15:docId w15:val="{7C63F8BF-C817-4969-B293-1C817A45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Магомед</cp:lastModifiedBy>
  <cp:revision>2</cp:revision>
  <dcterms:created xsi:type="dcterms:W3CDTF">2021-02-24T15:41:00Z</dcterms:created>
  <dcterms:modified xsi:type="dcterms:W3CDTF">2021-02-24T15:44:00Z</dcterms:modified>
</cp:coreProperties>
</file>